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B895CC" w14:textId="7C68F510" w:rsidR="007A687E" w:rsidRPr="007A687E" w:rsidRDefault="007A687E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68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Подмосковье опубликованы предварительные итоги государственной кадастровой оценки земельных участков</w:t>
      </w:r>
    </w:p>
    <w:p w14:paraId="5296129E" w14:textId="0CF6C1AE" w:rsidR="0005167D" w:rsidRPr="00C37220" w:rsidRDefault="0005167D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 w:rsidR="007463DE"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на территории Московской области осуществляется государственная кадастровая оценка земельных участков.</w:t>
      </w:r>
    </w:p>
    <w:p w14:paraId="62550C5E" w14:textId="78C02AB8" w:rsidR="0005167D" w:rsidRPr="00C37220" w:rsidRDefault="0005167D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отчета о государственной кадастровой оценке </w:t>
      </w:r>
      <w:r w:rsidR="00C37220"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земельных участков</w:t>
      </w: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 в Фонде данных гос</w:t>
      </w:r>
      <w:r w:rsid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ударственной кадастровой оценки</w:t>
      </w:r>
      <w:r w:rsid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на сайте ГБУ Московской области «Центр кадастровой оценки» в разделе Отчёты об </w:t>
      </w:r>
      <w:r w:rsidRPr="00EE3B8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оценке</w:t>
      </w:r>
      <w:r w:rsidR="00C37220" w:rsidRPr="00EE3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hyperlink r:id="rId6" w:tgtFrame="_blank" w:history="1">
        <w:r w:rsidRPr="006073C6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Проект отчета (202</w:t>
        </w:r>
        <w:r w:rsidR="00946DFD" w:rsidRPr="006073C6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6</w:t>
        </w:r>
        <w:r w:rsidRPr="006073C6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 xml:space="preserve"> год)</w:t>
        </w:r>
      </w:hyperlink>
      <w:r w:rsidRPr="00EE3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для </w:t>
      </w: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ознакомления и подачи замечаний.</w:t>
      </w:r>
    </w:p>
    <w:p w14:paraId="65FB3BE0" w14:textId="75391918" w:rsidR="0005167D" w:rsidRPr="00C37220" w:rsidRDefault="00C82914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Замечания к проекту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отчета</w:t>
      </w:r>
      <w:proofErr w:type="gramEnd"/>
      <w:r w:rsidR="0005167D" w:rsidRPr="00EE3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 предоставить в ГБУ МО «Центр кадастровой оценки» одним из следующих способов:</w:t>
      </w:r>
    </w:p>
    <w:p w14:paraId="7234DC9C" w14:textId="2782C64A" w:rsidR="0005167D" w:rsidRPr="006073C6" w:rsidRDefault="00080143" w:rsidP="00C37220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Портал г</w:t>
      </w:r>
      <w:r w:rsidR="0005167D"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осударственных услуг</w:t>
      </w:r>
      <w:r w:rsidR="007463DE"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муниципальных услуг Московской </w:t>
      </w:r>
      <w:r w:rsidRPr="00607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области </w:t>
      </w:r>
      <w:hyperlink r:id="rId7" w:history="1">
        <w:r w:rsidR="007463DE" w:rsidRPr="006073C6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https://uslugi.mosreg.ru/services/22758</w:t>
        </w:r>
      </w:hyperlink>
      <w:r w:rsidR="007463DE" w:rsidRPr="006073C6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выбрав цель обращения «</w:t>
      </w:r>
      <w:r w:rsidR="00B4623D" w:rsidRPr="006073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ПОДАЧА ЗАМЕЧАНИЙ К ПРОЕКТУ ОТЧЕТА</w:t>
      </w:r>
      <w:r w:rsidR="007463DE" w:rsidRPr="006073C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5167D" w:rsidRPr="006073C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1003D83" w14:textId="5D9DE385" w:rsidR="0005167D" w:rsidRPr="00125559" w:rsidRDefault="007463DE" w:rsidP="00C37220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559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портал НСПД</w:t>
      </w:r>
      <w:r w:rsidR="0005167D" w:rsidRPr="0012555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144B9B6" w14:textId="6991AD2E" w:rsidR="0005167D" w:rsidRDefault="0005167D" w:rsidP="00C37220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C использованием информационно-телекоммуникационных сетей общего пользования, в том числе сети «Интернет», на адрес электронной почты ГБУ МО «Центр кадастровой оценки</w:t>
      </w:r>
      <w:r w:rsidRPr="006073C6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hyperlink r:id="rId8" w:history="1">
        <w:r w:rsidR="00B42E08" w:rsidRPr="006073C6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cko_gko2026@mosreg.ru</w:t>
        </w:r>
      </w:hyperlink>
      <w:r w:rsidR="00C37220" w:rsidRPr="006073C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C37220" w:rsidRPr="006073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электронного документа, подписанного </w:t>
      </w:r>
      <w:r w:rsidR="007463DE"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усиленной </w:t>
      </w:r>
      <w:r w:rsidR="006073C6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электронной подписью</w:t>
      </w: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26EDF8" w14:textId="70BEE017" w:rsidR="00EE3B8D" w:rsidRPr="00EE3B8D" w:rsidRDefault="00EE3B8D" w:rsidP="00EE3B8D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Замечания к проекту отчета </w:t>
      </w:r>
      <w:r w:rsidR="006073C6" w:rsidRPr="00EE3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</w:t>
      </w:r>
      <w:r w:rsidRPr="00EE3B8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 быть представлены</w:t>
      </w:r>
      <w:r w:rsidRPr="00EE3B8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ГБУ МО «Центр кадастровой оценки»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E3B8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трируемым почтовым отправлением </w:t>
      </w:r>
      <w:r w:rsidRPr="00EE3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уведомлением о вручении или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через </w:t>
      </w:r>
      <w:r w:rsidRPr="00EE3B8D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многофункциональный центр</w:t>
      </w:r>
      <w:r w:rsidR="00701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лично</w:t>
      </w:r>
      <w:r w:rsidRPr="00EE3B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953CFB" w14:textId="499A85D3" w:rsidR="0005167D" w:rsidRPr="00C37220" w:rsidRDefault="0005167D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ОБРАЩАЕМ ВАШЕ В</w:t>
      </w:r>
      <w:r w:rsidR="00C37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НИМАНИЕ, заявление</w:t>
      </w:r>
      <w:r w:rsidR="009752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="00C37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направл</w:t>
      </w:r>
      <w:r w:rsidR="009752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енное</w:t>
      </w:r>
      <w:r w:rsidR="009752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C37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электронную почту</w:t>
      </w:r>
      <w:r w:rsidR="00C37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форме электронного документа</w:t>
      </w:r>
      <w:r w:rsidR="009752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Pr="00C37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обязательном порядке должно быть подписано </w:t>
      </w:r>
      <w:r w:rsidR="007463DE" w:rsidRPr="00C37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усиленной </w:t>
      </w:r>
      <w:r w:rsidRPr="00C37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электронной подписью</w:t>
      </w:r>
      <w:r w:rsidR="006D584E" w:rsidRPr="00C37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9752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6D584E" w:rsidRPr="00C37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Pr="00C37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ри её отсутствии, Вы можете воспользоваться </w:t>
      </w:r>
      <w:r w:rsidR="006D584E" w:rsidRPr="00C37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другими</w:t>
      </w:r>
      <w:r w:rsidRPr="00C372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способами подачи.</w:t>
      </w:r>
    </w:p>
    <w:p w14:paraId="5C51360F" w14:textId="257CB79A" w:rsidR="0005167D" w:rsidRPr="00C37220" w:rsidRDefault="0005167D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Замечания к проекту отчета представляются в течение тридцати дней со дня размещения сведений и материалов в фонде данных государственной кадастровой оценки.</w:t>
      </w:r>
    </w:p>
    <w:p w14:paraId="3293C53A" w14:textId="77777777" w:rsidR="0005167D" w:rsidRPr="00C37220" w:rsidRDefault="0005167D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Замечание к проекту отчета наряду с изложением его сути должно содержать:</w:t>
      </w:r>
    </w:p>
    <w:p w14:paraId="6A020B7F" w14:textId="77777777" w:rsidR="0005167D" w:rsidRPr="00C37220" w:rsidRDefault="0005167D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1) фамилию, имя и отчество (последнее –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отчета;</w:t>
      </w:r>
    </w:p>
    <w:p w14:paraId="6B8007A3" w14:textId="0002DA09" w:rsidR="0005167D" w:rsidRPr="00C37220" w:rsidRDefault="0005167D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кадастровый номер и (или) адрес </w:t>
      </w:r>
      <w:r w:rsidR="00955167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</w:t>
      </w: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отношении определения кадастровой стоимости которого представляется замечание к проекту отчета, если замечание относится к конкретному </w:t>
      </w:r>
      <w:r w:rsidR="00955167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земельному участку</w:t>
      </w: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9B1E5C3" w14:textId="77777777" w:rsidR="0005167D" w:rsidRPr="00C37220" w:rsidRDefault="0005167D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3) указание на номера страниц (разделов) проекта отчета, к которым представляется замечание (при необходимости).</w:t>
      </w:r>
    </w:p>
    <w:p w14:paraId="28C832E6" w14:textId="4A575EBF" w:rsidR="0005167D" w:rsidRPr="00C37220" w:rsidRDefault="0005167D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замечанию к проекту отчета могут 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</w:t>
      </w:r>
      <w:r w:rsid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характеристиках </w:t>
      </w:r>
      <w:r w:rsidR="00955167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земельных участков</w:t>
      </w: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 не были учтены</w:t>
      </w:r>
      <w:r w:rsid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определении их кадастровой стоимости.</w:t>
      </w:r>
      <w:proofErr w:type="gramEnd"/>
    </w:p>
    <w:p w14:paraId="235558DB" w14:textId="41B8D2CF" w:rsidR="0005167D" w:rsidRPr="00C37220" w:rsidRDefault="0005167D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Замечания к проекту отчета, </w:t>
      </w:r>
      <w:r w:rsidR="00FF435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соответствующие требованиям,</w:t>
      </w:r>
      <w:r w:rsidR="00FF435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0" w:name="_GoBack"/>
      <w:bookmarkEnd w:id="0"/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подлежат рассмотрению.</w:t>
      </w:r>
    </w:p>
    <w:p w14:paraId="1C3E7EFC" w14:textId="29DD3E6A" w:rsidR="0005167D" w:rsidRPr="00C37220" w:rsidRDefault="0005167D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подтверждения в результате проверки недостоверности использованных сведений (или отсутствия существенных для определения стоимости характеристик) осуществляются соответствующие изменения кадастровой стоимости </w:t>
      </w:r>
      <w:r w:rsidR="00955167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участка, если такие сведения влияют</w:t>
      </w:r>
      <w:r w:rsidR="0095516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его кадастровую стоимость.</w:t>
      </w:r>
    </w:p>
    <w:p w14:paraId="249A5095" w14:textId="0531F625" w:rsidR="0005167D" w:rsidRPr="00C37220" w:rsidRDefault="0005167D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выявленное нарушение влияет на кадастровую стоимость других </w:t>
      </w:r>
      <w:r w:rsidR="00955167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земельных участков</w:t>
      </w: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изменения вносятся в отношении всех </w:t>
      </w:r>
      <w:r w:rsidR="0095516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участков</w:t>
      </w: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которые распространяется данное нарушение.</w:t>
      </w:r>
    </w:p>
    <w:p w14:paraId="4F121F19" w14:textId="26233ABE" w:rsidR="0005167D" w:rsidRPr="00C37220" w:rsidRDefault="00622AA1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05167D"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аждое замечание рассматривается индивидуально.</w:t>
      </w:r>
    </w:p>
    <w:p w14:paraId="053FDA0D" w14:textId="13333A83" w:rsidR="0005167D" w:rsidRPr="00C37220" w:rsidRDefault="00622AA1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 отметить</w:t>
      </w:r>
      <w:r w:rsidR="0005167D"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кадастровая стоимость </w:t>
      </w:r>
      <w:r w:rsidR="004418D0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</w:t>
      </w:r>
      <w:r w:rsidR="0005167D"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измениться в результате рассмотрения замечаний других лиц.</w:t>
      </w:r>
    </w:p>
    <w:p w14:paraId="4FFD7BD3" w14:textId="7CEEBBCB" w:rsidR="00622AA1" w:rsidRPr="00C37220" w:rsidRDefault="00F04A34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Обращаем внимание, что направление Заявителям результата рассмотрения замечаний к п</w:t>
      </w:r>
      <w:r w:rsidR="00C3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роекту отчета, поступивших</w:t>
      </w:r>
      <w:r w:rsidR="00C3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C3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ГБУ Московской области «Центр кадастровой оценки», в том числе посредством Портал</w:t>
      </w:r>
      <w:r w:rsidR="006D584E" w:rsidRPr="00C3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 предоставления услуг</w:t>
      </w:r>
      <w:r w:rsidRPr="00C3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действующим законодательством </w:t>
      </w:r>
      <w:r w:rsidRPr="00C3722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не предусмотрено</w:t>
      </w:r>
      <w:r w:rsidRPr="00C3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</w:p>
    <w:p w14:paraId="6A850699" w14:textId="05FC4A71" w:rsidR="00F04A34" w:rsidRPr="00C37220" w:rsidRDefault="00F04A34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Справка с информацией об у</w:t>
      </w:r>
      <w:r w:rsidR="00C3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чтенных и неучтенных замечаниях</w:t>
      </w:r>
      <w:r w:rsidR="00C3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C3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проекту отчета с обоснованием отказа в их учете опубликовывается</w:t>
      </w:r>
      <w:r w:rsidR="00C3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DB5F96" w:rsidRPr="00C3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сайте </w:t>
      </w:r>
      <w:r w:rsidRPr="00C3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 обновленной </w:t>
      </w:r>
      <w:r w:rsidR="00DB5F96" w:rsidRPr="00C3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или </w:t>
      </w:r>
      <w:r w:rsidRPr="00C3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итоговой версией проекта отчета</w:t>
      </w:r>
      <w:r w:rsidR="00505C62" w:rsidRPr="00C372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7D9CE1A3" w14:textId="18DED5EF" w:rsidR="0005167D" w:rsidRPr="00C37220" w:rsidRDefault="0005167D" w:rsidP="00C37220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220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 отметить, что законодательством предусмотрена также подача обращений об исправлении ошибок, допущенных при определении кадастровой стоимости, и после утверждения результатов кадастровой оценки.</w:t>
      </w:r>
    </w:p>
    <w:p w14:paraId="737DFC29" w14:textId="416CB220" w:rsidR="00830D72" w:rsidRPr="006936FC" w:rsidRDefault="0005167D" w:rsidP="00076745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6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ДОПОЛНИТЕЛЬНАЯ ИНФОРМАЦИЯ: </w:t>
      </w:r>
      <w:proofErr w:type="gramStart"/>
      <w:r w:rsidRPr="006936FC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можете без скачивания результатов определения кад</w:t>
      </w:r>
      <w:r w:rsidR="006936FC" w:rsidRPr="006936FC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астровой стоимости ознакомиться</w:t>
      </w:r>
      <w:r w:rsidR="0007674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936FC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проектной кадастровой стоимостью перейдя</w:t>
      </w:r>
      <w:r w:rsidR="00076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36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076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ссылке </w:t>
      </w:r>
      <w:hyperlink r:id="rId9" w:history="1">
        <w:r w:rsidR="006936FC" w:rsidRPr="0007674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https://cko.mosreg.ru/proektotcheta2026)%22  </w:t>
        </w:r>
      </w:hyperlink>
      <w:r w:rsidRPr="006936FC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воспользовавшись ботом </w:t>
      </w:r>
      <w:r w:rsidR="00C37220" w:rsidRPr="006936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936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934C12" w:rsidRPr="00076745">
        <w:rPr>
          <w:rFonts w:ascii="Times New Roman" w:eastAsia="Times New Roman" w:hAnsi="Times New Roman" w:cs="Times New Roman"/>
          <w:sz w:val="28"/>
          <w:szCs w:val="28"/>
          <w:lang w:eastAsia="ru-RU"/>
        </w:rPr>
        <w:t>MAX</w:t>
      </w:r>
      <w:r w:rsidR="00076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0" w:history="1">
        <w:r w:rsidR="00076745" w:rsidRPr="0007674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https://max.ru/gbu_cko_mo_bot</w:t>
        </w:r>
      </w:hyperlink>
      <w:r w:rsidRPr="006936F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sectPr w:rsidR="00830D72" w:rsidRPr="006936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A46C1D"/>
    <w:multiLevelType w:val="multilevel"/>
    <w:tmpl w:val="CE4A6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FAD19D9"/>
    <w:multiLevelType w:val="hybridMultilevel"/>
    <w:tmpl w:val="50BC9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8BB"/>
    <w:rsid w:val="0005167D"/>
    <w:rsid w:val="00076745"/>
    <w:rsid w:val="00080143"/>
    <w:rsid w:val="00125559"/>
    <w:rsid w:val="001D5181"/>
    <w:rsid w:val="0025078F"/>
    <w:rsid w:val="00353765"/>
    <w:rsid w:val="003F2F9A"/>
    <w:rsid w:val="004418D0"/>
    <w:rsid w:val="004B6A0B"/>
    <w:rsid w:val="00505C62"/>
    <w:rsid w:val="006073C6"/>
    <w:rsid w:val="00622AA1"/>
    <w:rsid w:val="00641192"/>
    <w:rsid w:val="006936FC"/>
    <w:rsid w:val="006D584E"/>
    <w:rsid w:val="007011D6"/>
    <w:rsid w:val="007463DE"/>
    <w:rsid w:val="007A687E"/>
    <w:rsid w:val="00830D72"/>
    <w:rsid w:val="008668BB"/>
    <w:rsid w:val="00934C12"/>
    <w:rsid w:val="009412B3"/>
    <w:rsid w:val="00946DFD"/>
    <w:rsid w:val="00955167"/>
    <w:rsid w:val="0097529A"/>
    <w:rsid w:val="00B42E08"/>
    <w:rsid w:val="00B4623D"/>
    <w:rsid w:val="00B63D05"/>
    <w:rsid w:val="00BC39FA"/>
    <w:rsid w:val="00C37220"/>
    <w:rsid w:val="00C82914"/>
    <w:rsid w:val="00D64095"/>
    <w:rsid w:val="00DB5F96"/>
    <w:rsid w:val="00E3177C"/>
    <w:rsid w:val="00EE3B8D"/>
    <w:rsid w:val="00EE3CE8"/>
    <w:rsid w:val="00F04A34"/>
    <w:rsid w:val="00F4369C"/>
    <w:rsid w:val="00FD3DA6"/>
    <w:rsid w:val="00FF4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1D5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1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5167D"/>
    <w:rPr>
      <w:color w:val="0000FF"/>
      <w:u w:val="single"/>
    </w:rPr>
  </w:style>
  <w:style w:type="character" w:styleId="a5">
    <w:name w:val="Strong"/>
    <w:basedOn w:val="a0"/>
    <w:uiPriority w:val="22"/>
    <w:qFormat/>
    <w:rsid w:val="0005167D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7463DE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1D5181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080143"/>
    <w:rPr>
      <w:color w:val="954F72" w:themeColor="followedHyperlink"/>
      <w:u w:val="single"/>
    </w:rPr>
  </w:style>
  <w:style w:type="character" w:customStyle="1" w:styleId="text">
    <w:name w:val="text"/>
    <w:basedOn w:val="a0"/>
    <w:rsid w:val="000767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1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5167D"/>
    <w:rPr>
      <w:color w:val="0000FF"/>
      <w:u w:val="single"/>
    </w:rPr>
  </w:style>
  <w:style w:type="character" w:styleId="a5">
    <w:name w:val="Strong"/>
    <w:basedOn w:val="a0"/>
    <w:uiPriority w:val="22"/>
    <w:qFormat/>
    <w:rsid w:val="0005167D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7463DE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1D5181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080143"/>
    <w:rPr>
      <w:color w:val="954F72" w:themeColor="followedHyperlink"/>
      <w:u w:val="single"/>
    </w:rPr>
  </w:style>
  <w:style w:type="character" w:customStyle="1" w:styleId="text">
    <w:name w:val="text"/>
    <w:basedOn w:val="a0"/>
    <w:rsid w:val="000767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ko_gko2026@mosreg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uslugi.mosreg.ru/services/2275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ko.mosreg.ru/otchet2026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max.ru/gbu_cko_mo_bot)%2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ko.mosreg.ru/proektotcheta2026)%22%20&#160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677</Words>
  <Characters>3862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Голубев Василий Владимирович</dc:creator>
  <cp:lastModifiedBy>Серкина Мария Евгеньевна</cp:lastModifiedBy>
  <cp:revision>23</cp:revision>
  <dcterms:created xsi:type="dcterms:W3CDTF">2026-10-01T12:50:00Z</dcterms:created>
  <dcterms:modified xsi:type="dcterms:W3CDTF">2026-10-08T14:55:00Z</dcterms:modified>
</cp:coreProperties>
</file>