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FDF" w:rsidRPr="00511A8E" w:rsidRDefault="00C151B6" w:rsidP="003C2FD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3C2FDF">
        <w:rPr>
          <w:sz w:val="16"/>
          <w:szCs w:val="16"/>
        </w:rPr>
        <w:t xml:space="preserve">    </w:t>
      </w:r>
      <w:r w:rsidR="003C2FDF" w:rsidRPr="00511A8E">
        <w:rPr>
          <w:rFonts w:ascii="Arial" w:hAnsi="Arial" w:cs="Arial"/>
          <w:sz w:val="26"/>
          <w:szCs w:val="26"/>
        </w:rPr>
        <w:t>ГЛАВА</w:t>
      </w:r>
    </w:p>
    <w:p w:rsidR="003C2FDF" w:rsidRPr="00511A8E" w:rsidRDefault="003C2FDF" w:rsidP="003C2FD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3C2FDF" w:rsidRPr="00511A8E" w:rsidRDefault="003C2FDF" w:rsidP="003C2FD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3C2FDF" w:rsidRPr="00511A8E" w:rsidRDefault="003C2FDF" w:rsidP="003C2FDF">
      <w:pPr>
        <w:jc w:val="center"/>
        <w:rPr>
          <w:rFonts w:ascii="Arial" w:hAnsi="Arial" w:cs="Arial"/>
          <w:sz w:val="26"/>
          <w:szCs w:val="26"/>
        </w:rPr>
      </w:pPr>
    </w:p>
    <w:p w:rsidR="003C2FDF" w:rsidRPr="00511A8E" w:rsidRDefault="003C2FDF" w:rsidP="003C2FD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3C2FDF" w:rsidRDefault="003C2FDF" w:rsidP="003C2FD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.06.2026 №89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3C2FDF" w:rsidRPr="003C2FDF" w:rsidRDefault="003C2FDF" w:rsidP="003C2FDF">
      <w:pPr>
        <w:jc w:val="center"/>
        <w:rPr>
          <w:rFonts w:ascii="Arial" w:hAnsi="Arial" w:cs="Arial"/>
          <w:sz w:val="26"/>
          <w:szCs w:val="26"/>
        </w:rPr>
      </w:pP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EE01A1" w:rsidRDefault="00734428" w:rsidP="00B576F9">
      <w:pPr>
        <w:spacing w:line="264" w:lineRule="auto"/>
        <w:ind w:firstLine="708"/>
        <w:jc w:val="both"/>
        <w:rPr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="0046174D" w:rsidRPr="0076601E">
        <w:rPr>
          <w:rFonts w:eastAsia="Calibri"/>
          <w:sz w:val="28"/>
          <w:szCs w:val="28"/>
          <w:lang w:eastAsia="en-US"/>
        </w:rPr>
        <w:t xml:space="preserve">Федеральным законом от 20.03.2025 № 33 - ФЗ «Об общих принципах организации местного самоуправления в единой системе публичной </w:t>
      </w:r>
      <w:r w:rsidR="0046174D" w:rsidRPr="0076601E">
        <w:rPr>
          <w:rFonts w:eastAsia="Calibri"/>
          <w:sz w:val="28"/>
          <w:szCs w:val="28"/>
          <w:lang w:eastAsia="en-US"/>
        </w:rPr>
        <w:br/>
        <w:t>власти»</w:t>
      </w:r>
      <w:r w:rsidR="0046174D" w:rsidRPr="0076601E">
        <w:rPr>
          <w:noProof/>
          <w:sz w:val="28"/>
          <w:szCs w:val="28"/>
        </w:rPr>
        <w:t>,</w:t>
      </w:r>
      <w:r w:rsidR="0046174D" w:rsidRPr="00A103AA">
        <w:rPr>
          <w:noProof/>
          <w:sz w:val="28"/>
          <w:szCs w:val="28"/>
        </w:rPr>
        <w:t xml:space="preserve"> </w:t>
      </w:r>
      <w:r w:rsidRPr="00A103AA">
        <w:rPr>
          <w:noProof/>
          <w:sz w:val="28"/>
          <w:szCs w:val="28"/>
        </w:rPr>
        <w:t xml:space="preserve">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46174D">
        <w:rPr>
          <w:sz w:val="28"/>
          <w:szCs w:val="28"/>
        </w:rPr>
        <w:t>рассмотрев обращения</w:t>
      </w:r>
      <w:r w:rsidR="00605121" w:rsidRPr="00A103AA">
        <w:rPr>
          <w:sz w:val="28"/>
          <w:szCs w:val="28"/>
        </w:rPr>
        <w:t xml:space="preserve">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46174D">
        <w:rPr>
          <w:noProof/>
          <w:sz w:val="28"/>
          <w:szCs w:val="28"/>
        </w:rPr>
        <w:t>10.06</w:t>
      </w:r>
      <w:r w:rsidR="00E471D2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№</w:t>
      </w:r>
      <w:r w:rsidR="001D595C" w:rsidRPr="00A103AA">
        <w:rPr>
          <w:noProof/>
          <w:sz w:val="28"/>
          <w:szCs w:val="28"/>
        </w:rPr>
        <w:t xml:space="preserve"> </w:t>
      </w:r>
      <w:r w:rsidR="00307923" w:rsidRPr="00A103AA">
        <w:rPr>
          <w:noProof/>
          <w:sz w:val="28"/>
          <w:szCs w:val="28"/>
        </w:rPr>
        <w:t>33</w:t>
      </w:r>
      <w:r w:rsidR="00605121" w:rsidRPr="00A103AA">
        <w:rPr>
          <w:noProof/>
          <w:sz w:val="28"/>
          <w:szCs w:val="28"/>
        </w:rPr>
        <w:t>Исх-</w:t>
      </w:r>
      <w:r w:rsidR="0046174D">
        <w:rPr>
          <w:noProof/>
          <w:sz w:val="28"/>
          <w:szCs w:val="28"/>
        </w:rPr>
        <w:t>5263</w:t>
      </w:r>
      <w:r w:rsidR="00D51831" w:rsidRPr="00A103AA">
        <w:rPr>
          <w:noProof/>
          <w:sz w:val="28"/>
          <w:szCs w:val="28"/>
        </w:rPr>
        <w:t>/34</w:t>
      </w:r>
      <w:r w:rsidR="0046174D">
        <w:rPr>
          <w:noProof/>
          <w:sz w:val="28"/>
          <w:szCs w:val="28"/>
        </w:rPr>
        <w:t>-02</w:t>
      </w:r>
      <w:r w:rsidR="00605121" w:rsidRPr="00A103AA">
        <w:rPr>
          <w:noProof/>
          <w:sz w:val="28"/>
          <w:szCs w:val="28"/>
        </w:rPr>
        <w:t xml:space="preserve">, </w:t>
      </w:r>
      <w:r w:rsidR="0046174D">
        <w:rPr>
          <w:noProof/>
          <w:sz w:val="28"/>
          <w:szCs w:val="28"/>
        </w:rPr>
        <w:t>№33исх-5286</w:t>
      </w:r>
      <w:r w:rsidR="00EE01A1">
        <w:rPr>
          <w:noProof/>
          <w:sz w:val="28"/>
          <w:szCs w:val="28"/>
        </w:rPr>
        <w:t>/34-02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D9195E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46174D">
        <w:rPr>
          <w:sz w:val="28"/>
          <w:szCs w:val="28"/>
        </w:rPr>
        <w:t>15</w:t>
      </w:r>
      <w:r w:rsidR="0046174D" w:rsidRPr="00A103AA">
        <w:rPr>
          <w:sz w:val="28"/>
          <w:szCs w:val="28"/>
        </w:rPr>
        <w:t>.</w:t>
      </w:r>
      <w:r w:rsidR="0046174D">
        <w:rPr>
          <w:sz w:val="28"/>
          <w:szCs w:val="28"/>
        </w:rPr>
        <w:t>06.2026</w:t>
      </w:r>
      <w:r w:rsidR="0046174D" w:rsidRPr="00A103AA">
        <w:rPr>
          <w:sz w:val="28"/>
          <w:szCs w:val="28"/>
        </w:rPr>
        <w:t xml:space="preserve"> по </w:t>
      </w:r>
      <w:r w:rsidR="0046174D">
        <w:rPr>
          <w:sz w:val="28"/>
          <w:szCs w:val="28"/>
        </w:rPr>
        <w:t>10</w:t>
      </w:r>
      <w:r w:rsidR="0046174D" w:rsidRPr="00A103AA">
        <w:rPr>
          <w:sz w:val="28"/>
          <w:szCs w:val="28"/>
        </w:rPr>
        <w:t>.</w:t>
      </w:r>
      <w:r w:rsidR="0046174D">
        <w:rPr>
          <w:sz w:val="28"/>
          <w:szCs w:val="28"/>
        </w:rPr>
        <w:t>07</w:t>
      </w:r>
      <w:r w:rsidR="0046174D" w:rsidRPr="00A103AA">
        <w:rPr>
          <w:sz w:val="28"/>
          <w:szCs w:val="28"/>
        </w:rPr>
        <w:t>.202</w:t>
      </w:r>
      <w:r w:rsidR="0046174D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D9195E" w:rsidRPr="00D9195E">
        <w:rPr>
          <w:sz w:val="28"/>
          <w:szCs w:val="28"/>
        </w:rPr>
        <w:t>:</w:t>
      </w:r>
    </w:p>
    <w:p w:rsidR="00D9195E" w:rsidRPr="00D9195E" w:rsidRDefault="00D9195E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D9195E">
        <w:rPr>
          <w:sz w:val="28"/>
          <w:szCs w:val="28"/>
        </w:rPr>
        <w:t>1)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>
        <w:rPr>
          <w:sz w:val="28"/>
          <w:szCs w:val="28"/>
        </w:rPr>
        <w:t>20202</w:t>
      </w:r>
      <w:r w:rsidR="00094CA4" w:rsidRPr="00A103AA">
        <w:rPr>
          <w:sz w:val="28"/>
          <w:szCs w:val="28"/>
        </w:rPr>
        <w:t>:</w:t>
      </w:r>
      <w:r w:rsidR="0046174D">
        <w:rPr>
          <w:sz w:val="28"/>
          <w:szCs w:val="28"/>
        </w:rPr>
        <w:t>10882</w:t>
      </w:r>
      <w:r w:rsidR="00BA5751" w:rsidRPr="00A103AA">
        <w:rPr>
          <w:sz w:val="28"/>
          <w:szCs w:val="28"/>
        </w:rPr>
        <w:t xml:space="preserve">, площадью </w:t>
      </w:r>
      <w:r w:rsidR="00276574">
        <w:rPr>
          <w:sz w:val="28"/>
          <w:szCs w:val="28"/>
        </w:rPr>
        <w:t>1</w:t>
      </w:r>
      <w:r w:rsidR="0046174D">
        <w:rPr>
          <w:sz w:val="28"/>
          <w:szCs w:val="28"/>
        </w:rPr>
        <w:t>222</w:t>
      </w:r>
      <w:r w:rsidR="00BA5751" w:rsidRPr="00A103AA">
        <w:rPr>
          <w:sz w:val="28"/>
          <w:szCs w:val="28"/>
        </w:rPr>
        <w:t xml:space="preserve"> кв. м, </w:t>
      </w:r>
      <w:r w:rsidR="00276574">
        <w:rPr>
          <w:sz w:val="28"/>
          <w:szCs w:val="28"/>
        </w:rPr>
        <w:t>расположенного по адресу</w:t>
      </w:r>
      <w:r w:rsidR="00406542">
        <w:rPr>
          <w:sz w:val="28"/>
          <w:szCs w:val="28"/>
        </w:rPr>
        <w:t xml:space="preserve">: </w:t>
      </w:r>
      <w:r w:rsidR="00276574">
        <w:rPr>
          <w:sz w:val="28"/>
          <w:szCs w:val="28"/>
        </w:rPr>
        <w:t xml:space="preserve">Московская область, </w:t>
      </w:r>
      <w:r>
        <w:rPr>
          <w:sz w:val="28"/>
          <w:szCs w:val="28"/>
        </w:rPr>
        <w:t>г.о. Одинцовский, пг</w:t>
      </w:r>
      <w:r w:rsidR="0046174D">
        <w:rPr>
          <w:sz w:val="28"/>
          <w:szCs w:val="28"/>
        </w:rPr>
        <w:t>т. Заречье, ул. Парковая, з/у 12</w:t>
      </w:r>
      <w:r w:rsidR="00276574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 xml:space="preserve">в части </w:t>
      </w:r>
      <w:r w:rsidR="00EB3286">
        <w:rPr>
          <w:sz w:val="28"/>
          <w:szCs w:val="28"/>
        </w:rPr>
        <w:t>увеличения максимального процента заст</w:t>
      </w:r>
      <w:r>
        <w:rPr>
          <w:sz w:val="28"/>
          <w:szCs w:val="28"/>
        </w:rPr>
        <w:t>ройки до 40</w:t>
      </w:r>
      <w:r w:rsidR="00EB3286">
        <w:rPr>
          <w:sz w:val="28"/>
          <w:szCs w:val="28"/>
        </w:rPr>
        <w:t>%</w:t>
      </w:r>
      <w:r w:rsidR="00276574">
        <w:rPr>
          <w:sz w:val="28"/>
          <w:szCs w:val="28"/>
        </w:rPr>
        <w:t xml:space="preserve">, </w:t>
      </w:r>
      <w:r w:rsidR="00EB3286">
        <w:rPr>
          <w:sz w:val="28"/>
          <w:szCs w:val="28"/>
        </w:rPr>
        <w:t>этажностью</w:t>
      </w:r>
      <w:r w:rsidR="00406542">
        <w:rPr>
          <w:sz w:val="28"/>
          <w:szCs w:val="28"/>
        </w:rPr>
        <w:t xml:space="preserve">  - 2</w:t>
      </w:r>
      <w:r w:rsidR="00AD5B82">
        <w:rPr>
          <w:sz w:val="28"/>
          <w:szCs w:val="28"/>
        </w:rPr>
        <w:t xml:space="preserve">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</w:t>
      </w:r>
      <w:r w:rsidR="00276574">
        <w:rPr>
          <w:sz w:val="28"/>
          <w:szCs w:val="28"/>
        </w:rPr>
        <w:t xml:space="preserve">для </w:t>
      </w:r>
      <w:r w:rsidR="00ED62B7">
        <w:rPr>
          <w:sz w:val="28"/>
          <w:szCs w:val="28"/>
        </w:rPr>
        <w:t>индивидуального жилищного строительства»</w:t>
      </w:r>
      <w:r w:rsidR="009024AA" w:rsidRPr="00A103AA">
        <w:rPr>
          <w:sz w:val="28"/>
          <w:szCs w:val="28"/>
        </w:rPr>
        <w:t xml:space="preserve"> </w:t>
      </w:r>
      <w:r w:rsidR="00276574">
        <w:rPr>
          <w:sz w:val="28"/>
          <w:szCs w:val="28"/>
        </w:rPr>
        <w:t xml:space="preserve">(2.1) </w:t>
      </w:r>
      <w:r w:rsidR="009024AA"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="00BA5751" w:rsidRPr="00A103AA">
        <w:rPr>
          <w:sz w:val="28"/>
          <w:szCs w:val="28"/>
        </w:rPr>
        <w:t>индивидуального жилого дома</w:t>
      </w:r>
      <w:r w:rsidRPr="00D9195E">
        <w:rPr>
          <w:sz w:val="28"/>
          <w:szCs w:val="28"/>
        </w:rPr>
        <w:t>;</w:t>
      </w:r>
    </w:p>
    <w:p w:rsidR="00D9195E" w:rsidRPr="00D9195E" w:rsidRDefault="00D9195E" w:rsidP="00D9195E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195E">
        <w:rPr>
          <w:sz w:val="28"/>
          <w:szCs w:val="28"/>
        </w:rPr>
        <w:t xml:space="preserve">) </w:t>
      </w:r>
      <w:r w:rsidRPr="00A103AA">
        <w:rPr>
          <w:sz w:val="28"/>
          <w:szCs w:val="28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A103AA">
        <w:rPr>
          <w:sz w:val="28"/>
          <w:szCs w:val="28"/>
        </w:rPr>
        <w:lastRenderedPageBreak/>
        <w:t>50:20:00</w:t>
      </w:r>
      <w:r>
        <w:rPr>
          <w:sz w:val="28"/>
          <w:szCs w:val="28"/>
        </w:rPr>
        <w:t>20202</w:t>
      </w:r>
      <w:r w:rsidRPr="00A103AA">
        <w:rPr>
          <w:sz w:val="28"/>
          <w:szCs w:val="28"/>
        </w:rPr>
        <w:t>:</w:t>
      </w:r>
      <w:r w:rsidR="0046174D">
        <w:rPr>
          <w:sz w:val="28"/>
          <w:szCs w:val="28"/>
        </w:rPr>
        <w:t>10883</w:t>
      </w:r>
      <w:r w:rsidRPr="00A103AA">
        <w:rPr>
          <w:sz w:val="28"/>
          <w:szCs w:val="28"/>
        </w:rPr>
        <w:t xml:space="preserve">, площадью </w:t>
      </w:r>
      <w:r w:rsidR="0046174D">
        <w:rPr>
          <w:sz w:val="28"/>
          <w:szCs w:val="28"/>
        </w:rPr>
        <w:t>1222</w:t>
      </w:r>
      <w:r w:rsidRPr="00A103AA">
        <w:rPr>
          <w:sz w:val="28"/>
          <w:szCs w:val="28"/>
        </w:rPr>
        <w:t xml:space="preserve"> кв. м, </w:t>
      </w:r>
      <w:r>
        <w:rPr>
          <w:sz w:val="28"/>
          <w:szCs w:val="28"/>
        </w:rPr>
        <w:t>расположенного по адресу: Московская область, г.о. Одинцовский, пг</w:t>
      </w:r>
      <w:r w:rsidR="0046174D">
        <w:rPr>
          <w:sz w:val="28"/>
          <w:szCs w:val="28"/>
        </w:rPr>
        <w:t>т. Заречье, ул. Парковая, з/у 11</w:t>
      </w:r>
      <w:r>
        <w:rPr>
          <w:sz w:val="28"/>
          <w:szCs w:val="28"/>
        </w:rPr>
        <w:t xml:space="preserve">, </w:t>
      </w:r>
      <w:r w:rsidRPr="00A103AA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 максимального процента застройки до 40%, этажностью  - 2 этажа</w:t>
      </w:r>
      <w:r w:rsidRPr="00A103AA">
        <w:rPr>
          <w:sz w:val="28"/>
          <w:szCs w:val="28"/>
        </w:rPr>
        <w:t>, для вида разрешенного использования земельного участка «</w:t>
      </w:r>
      <w:r>
        <w:rPr>
          <w:sz w:val="28"/>
          <w:szCs w:val="28"/>
        </w:rPr>
        <w:t>для индивидуального жилищного строительства»</w:t>
      </w:r>
      <w:r w:rsidRPr="00A10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(2.1) </w:t>
      </w:r>
      <w:r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Pr="00A103AA">
        <w:rPr>
          <w:sz w:val="28"/>
          <w:szCs w:val="28"/>
        </w:rPr>
        <w:t>индивидуального жилого дома</w:t>
      </w:r>
      <w:r w:rsidR="00EC0616">
        <w:rPr>
          <w:sz w:val="28"/>
          <w:szCs w:val="28"/>
        </w:rPr>
        <w:t>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2074E8" w:rsidRPr="00A103AA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4. Комиссии по подготовке и проведению общественных обсуждений: 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103AA" w:rsidRDefault="002074E8" w:rsidP="002074E8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  <w:t xml:space="preserve"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</w:t>
      </w:r>
      <w:r w:rsidRPr="00A103AA">
        <w:rPr>
          <w:sz w:val="28"/>
          <w:szCs w:val="28"/>
        </w:rPr>
        <w:lastRenderedPageBreak/>
        <w:t>Администрации Одинцовского городского округа Московской области от 03.04.2023 № 1913, в сроки, указанные в оповещении;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74E8" w:rsidRPr="00A103AA" w:rsidRDefault="002074E8" w:rsidP="002074E8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4721B8" w:rsidRPr="00A103AA" w:rsidRDefault="004721B8" w:rsidP="00B576F9">
      <w:pPr>
        <w:spacing w:line="264" w:lineRule="auto"/>
        <w:ind w:right="-286"/>
        <w:rPr>
          <w:sz w:val="28"/>
          <w:szCs w:val="28"/>
        </w:rPr>
      </w:pPr>
    </w:p>
    <w:p w:rsidR="004721B8" w:rsidRDefault="004721B8" w:rsidP="004721B8">
      <w:pPr>
        <w:ind w:right="-286"/>
        <w:rPr>
          <w:sz w:val="28"/>
          <w:szCs w:val="28"/>
        </w:rPr>
      </w:pPr>
    </w:p>
    <w:p w:rsidR="00EE01A1" w:rsidRDefault="00EE01A1" w:rsidP="004721B8">
      <w:pPr>
        <w:ind w:right="-286"/>
        <w:rPr>
          <w:sz w:val="28"/>
          <w:szCs w:val="28"/>
        </w:rPr>
      </w:pP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DB7237" w:rsidRPr="00DE4ED2" w:rsidRDefault="00DB7237" w:rsidP="00DB723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9E34EE" w:rsidRPr="009E34EE" w:rsidRDefault="009E34EE" w:rsidP="009E34EE">
      <w:pPr>
        <w:ind w:right="-286"/>
        <w:rPr>
          <w:sz w:val="28"/>
          <w:szCs w:val="28"/>
        </w:rPr>
      </w:pPr>
    </w:p>
    <w:p w:rsidR="009E34EE" w:rsidRDefault="009E34EE" w:rsidP="009E34EE">
      <w:pPr>
        <w:rPr>
          <w:color w:val="FFFFFF" w:themeColor="background1"/>
          <w:sz w:val="27"/>
          <w:szCs w:val="27"/>
        </w:rPr>
      </w:pPr>
    </w:p>
    <w:p w:rsidR="00A87BD7" w:rsidRPr="00A81CB8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A103AA" w:rsidRDefault="00F8507A" w:rsidP="00B576F9">
      <w:pPr>
        <w:spacing w:line="264" w:lineRule="auto"/>
        <w:rPr>
          <w:sz w:val="26"/>
          <w:szCs w:val="26"/>
        </w:rPr>
      </w:pPr>
    </w:p>
    <w:p w:rsidR="00F8507A" w:rsidRDefault="00F8507A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46174D" w:rsidRDefault="0046174D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3C2FDF" w:rsidRDefault="003C2FDF" w:rsidP="00B576F9">
      <w:pPr>
        <w:spacing w:line="264" w:lineRule="auto"/>
        <w:rPr>
          <w:sz w:val="27"/>
          <w:szCs w:val="27"/>
        </w:rPr>
      </w:pPr>
    </w:p>
    <w:p w:rsidR="00A7525E" w:rsidRPr="00EE01A1" w:rsidRDefault="00A7525E" w:rsidP="003C2FDF">
      <w:pPr>
        <w:ind w:left="5246" w:firstLine="708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lastRenderedPageBreak/>
        <w:t xml:space="preserve">Приложение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>от «</w:t>
      </w:r>
      <w:r w:rsidR="003C2FDF">
        <w:rPr>
          <w:rFonts w:eastAsia="Calibri"/>
          <w:sz w:val="25"/>
          <w:szCs w:val="25"/>
        </w:rPr>
        <w:t xml:space="preserve"> 11</w:t>
      </w:r>
      <w:r w:rsidR="00EC0616" w:rsidRPr="00EE01A1">
        <w:rPr>
          <w:rFonts w:eastAsia="Calibri"/>
          <w:sz w:val="25"/>
          <w:szCs w:val="25"/>
        </w:rPr>
        <w:t xml:space="preserve"> </w:t>
      </w:r>
      <w:r w:rsidRPr="00EE01A1">
        <w:rPr>
          <w:rFonts w:eastAsia="Calibri"/>
          <w:sz w:val="25"/>
          <w:szCs w:val="25"/>
        </w:rPr>
        <w:t xml:space="preserve">» </w:t>
      </w:r>
      <w:r w:rsidR="0046174D">
        <w:rPr>
          <w:rFonts w:eastAsia="Calibri"/>
          <w:sz w:val="25"/>
          <w:szCs w:val="25"/>
        </w:rPr>
        <w:t>июня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074E8" w:rsidRPr="00EE01A1">
        <w:rPr>
          <w:rFonts w:eastAsia="Calibri"/>
          <w:sz w:val="25"/>
          <w:szCs w:val="25"/>
        </w:rPr>
        <w:t>2026</w:t>
      </w:r>
      <w:r w:rsidRPr="00EE01A1">
        <w:rPr>
          <w:rFonts w:eastAsia="Calibri"/>
          <w:sz w:val="25"/>
          <w:szCs w:val="25"/>
        </w:rPr>
        <w:t xml:space="preserve"> г.  №</w:t>
      </w:r>
      <w:r w:rsidR="005D5F82" w:rsidRPr="00EE01A1">
        <w:rPr>
          <w:rFonts w:eastAsia="Calibri"/>
          <w:sz w:val="25"/>
          <w:szCs w:val="25"/>
        </w:rPr>
        <w:t xml:space="preserve"> </w:t>
      </w:r>
      <w:r w:rsidR="003C2FDF">
        <w:rPr>
          <w:rFonts w:eastAsia="Calibri"/>
          <w:sz w:val="25"/>
          <w:szCs w:val="25"/>
        </w:rPr>
        <w:t>89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D7C82" w:rsidRPr="00EE01A1">
        <w:rPr>
          <w:rFonts w:eastAsia="Calibri"/>
          <w:sz w:val="25"/>
          <w:szCs w:val="25"/>
        </w:rPr>
        <w:t>-ПГл</w:t>
      </w:r>
      <w:r w:rsidRPr="00EE01A1">
        <w:rPr>
          <w:rFonts w:eastAsia="Calibri"/>
          <w:sz w:val="25"/>
          <w:szCs w:val="25"/>
        </w:rPr>
        <w:t xml:space="preserve">  </w:t>
      </w:r>
    </w:p>
    <w:p w:rsidR="00A7525E" w:rsidRPr="00EE01A1" w:rsidRDefault="00A7525E" w:rsidP="006B71E0">
      <w:pPr>
        <w:rPr>
          <w:rFonts w:eastAsia="Calibri"/>
          <w:sz w:val="25"/>
          <w:szCs w:val="25"/>
        </w:rPr>
      </w:pPr>
    </w:p>
    <w:p w:rsidR="00BD1EE2" w:rsidRPr="00EE01A1" w:rsidRDefault="00BD1EE2" w:rsidP="006B71E0">
      <w:pPr>
        <w:rPr>
          <w:rFonts w:eastAsia="Calibri"/>
          <w:sz w:val="25"/>
          <w:szCs w:val="25"/>
        </w:rPr>
      </w:pP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EE01A1" w:rsidRDefault="00EC0616" w:rsidP="00EC0616">
      <w:pPr>
        <w:ind w:firstLine="709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На общественные обсуждения представляются следующие проекты:</w:t>
      </w:r>
    </w:p>
    <w:p w:rsidR="0046174D" w:rsidRPr="0046174D" w:rsidRDefault="00EC0616" w:rsidP="0046174D">
      <w:pPr>
        <w:spacing w:line="264" w:lineRule="auto"/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 xml:space="preserve">1. </w:t>
      </w:r>
      <w:r w:rsidR="0046174D" w:rsidRPr="0046174D">
        <w:rPr>
          <w:sz w:val="25"/>
          <w:szCs w:val="25"/>
        </w:rPr>
        <w:t>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50:20:0020202:10882, площадью 1222 кв. м, расположенного по адресу: Московская область, г.о. Одинцовский, пгт. Заречье, ул. Парковая, з/у 12,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46174D" w:rsidRPr="0046174D" w:rsidRDefault="0046174D" w:rsidP="0046174D">
      <w:pPr>
        <w:spacing w:line="264" w:lineRule="auto"/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>2.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50:20:0020202:10883, площадью 1222 кв. м, расположенного по адресу: Московская область, г.о. Одинцовский, пгт. Заречье, ул. Парковая, з/у 11,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46174D" w:rsidRPr="0046174D" w:rsidRDefault="0046174D" w:rsidP="0046174D">
      <w:pPr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 xml:space="preserve">Общественные обсуждения проводятся в порядке, установленном статьей </w:t>
      </w:r>
      <w:r>
        <w:rPr>
          <w:sz w:val="25"/>
          <w:szCs w:val="25"/>
        </w:rPr>
        <w:t xml:space="preserve">                           </w:t>
      </w:r>
      <w:r w:rsidRPr="0046174D">
        <w:rPr>
          <w:sz w:val="25"/>
          <w:szCs w:val="25"/>
        </w:rPr>
        <w:t>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46174D" w:rsidRPr="0046174D" w:rsidRDefault="0046174D" w:rsidP="0046174D">
      <w:pPr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46174D" w:rsidRPr="0046174D" w:rsidRDefault="0046174D" w:rsidP="004617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>Срок проведения общественных обсуждений – с 15.06.2026 по 10.07.2026.</w:t>
      </w:r>
    </w:p>
    <w:p w:rsidR="0046174D" w:rsidRPr="0046174D" w:rsidRDefault="0046174D" w:rsidP="004617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 xml:space="preserve">Информационные материалы по теме общественных обсуждений будут представлены на экспозиции в период с 22.06.2026 по 08.07.2026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</w:t>
      </w:r>
      <w:r>
        <w:rPr>
          <w:sz w:val="25"/>
          <w:szCs w:val="25"/>
        </w:rPr>
        <w:t xml:space="preserve">                  </w:t>
      </w:r>
      <w:r w:rsidRPr="0046174D">
        <w:rPr>
          <w:sz w:val="25"/>
          <w:szCs w:val="25"/>
        </w:rPr>
        <w:t>13-00 до 13-45.</w:t>
      </w:r>
    </w:p>
    <w:p w:rsidR="0046174D" w:rsidRPr="0046174D" w:rsidRDefault="0046174D" w:rsidP="004617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 xml:space="preserve">Консультация по теме общественных обсуждений будет проводиться: </w:t>
      </w:r>
      <w:r>
        <w:rPr>
          <w:sz w:val="25"/>
          <w:szCs w:val="25"/>
        </w:rPr>
        <w:t>29</w:t>
      </w:r>
      <w:r w:rsidRPr="0046174D">
        <w:rPr>
          <w:sz w:val="25"/>
          <w:szCs w:val="25"/>
        </w:rPr>
        <w:t>.06.2026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   ул. Маршала Бирюзова, д.15, корп. А, каб. 211.</w:t>
      </w:r>
    </w:p>
    <w:p w:rsidR="0046174D" w:rsidRDefault="0046174D" w:rsidP="0046174D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>Участники общественных обсуждений имеют право обратиться за предоставлением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№1913, в срок с 22.06.2026 по 08.07.2026 посредством:</w:t>
      </w:r>
    </w:p>
    <w:p w:rsidR="0046174D" w:rsidRPr="0046174D" w:rsidRDefault="0046174D" w:rsidP="0046174D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lastRenderedPageBreak/>
        <w:t xml:space="preserve"> - 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46174D" w:rsidRPr="0046174D" w:rsidRDefault="0046174D" w:rsidP="004617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5"/>
          <w:szCs w:val="25"/>
        </w:rPr>
      </w:pPr>
      <w:r w:rsidRPr="0046174D">
        <w:rPr>
          <w:sz w:val="25"/>
          <w:szCs w:val="25"/>
        </w:rPr>
        <w:t xml:space="preserve">          - 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46174D" w:rsidRPr="0046174D" w:rsidRDefault="0046174D" w:rsidP="004617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5"/>
          <w:szCs w:val="25"/>
        </w:rPr>
      </w:pPr>
      <w:r w:rsidRPr="0046174D">
        <w:rPr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46174D" w:rsidRPr="0046174D" w:rsidRDefault="0046174D" w:rsidP="0046174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46174D" w:rsidRPr="0046174D" w:rsidRDefault="0046174D" w:rsidP="0046174D">
      <w:pPr>
        <w:ind w:firstLine="567"/>
        <w:jc w:val="both"/>
        <w:rPr>
          <w:sz w:val="25"/>
          <w:szCs w:val="25"/>
        </w:rPr>
      </w:pPr>
      <w:r w:rsidRPr="0046174D">
        <w:rPr>
          <w:sz w:val="25"/>
          <w:szCs w:val="25"/>
        </w:rPr>
        <w:t>Информационные материалы  проекта решения будут размещены на официальном сайте Одинцовского городского округа Московской  (</w:t>
      </w:r>
      <w:hyperlink r:id="rId12" w:history="1">
        <w:r w:rsidRPr="0046174D">
          <w:rPr>
            <w:sz w:val="25"/>
            <w:szCs w:val="25"/>
          </w:rPr>
          <w:t>https://odin.ru</w:t>
        </w:r>
      </w:hyperlink>
      <w:r w:rsidRPr="0046174D">
        <w:rPr>
          <w:sz w:val="25"/>
          <w:szCs w:val="25"/>
        </w:rPr>
        <w:t>) в информационно-телекоммуникационной сети «Интернет» 22.06.2026.</w:t>
      </w:r>
    </w:p>
    <w:p w:rsidR="00A103AA" w:rsidRPr="00EE01A1" w:rsidRDefault="00A103AA" w:rsidP="00E60C12">
      <w:pPr>
        <w:ind w:firstLine="567"/>
        <w:jc w:val="both"/>
        <w:rPr>
          <w:sz w:val="25"/>
          <w:szCs w:val="25"/>
        </w:rPr>
      </w:pPr>
    </w:p>
    <w:p w:rsidR="00A200D7" w:rsidRPr="0046174D" w:rsidRDefault="00A200D7" w:rsidP="00734428">
      <w:pPr>
        <w:jc w:val="both"/>
        <w:rPr>
          <w:sz w:val="25"/>
          <w:szCs w:val="25"/>
        </w:rPr>
      </w:pPr>
    </w:p>
    <w:p w:rsidR="00ED62B7" w:rsidRPr="0046174D" w:rsidRDefault="0046174D" w:rsidP="00CD1FA9">
      <w:pPr>
        <w:jc w:val="both"/>
        <w:rPr>
          <w:sz w:val="25"/>
          <w:szCs w:val="25"/>
        </w:rPr>
      </w:pPr>
      <w:r w:rsidRPr="0046174D">
        <w:rPr>
          <w:sz w:val="25"/>
          <w:szCs w:val="25"/>
        </w:rPr>
        <w:t>Н</w:t>
      </w:r>
      <w:r w:rsidR="00734428" w:rsidRPr="0046174D">
        <w:rPr>
          <w:sz w:val="25"/>
          <w:szCs w:val="25"/>
        </w:rPr>
        <w:t>ачальник</w:t>
      </w:r>
      <w:r w:rsidR="00CA3E4B" w:rsidRPr="0046174D">
        <w:rPr>
          <w:sz w:val="25"/>
          <w:szCs w:val="25"/>
        </w:rPr>
        <w:t xml:space="preserve"> </w:t>
      </w:r>
      <w:r w:rsidR="00734428" w:rsidRPr="0046174D">
        <w:rPr>
          <w:sz w:val="25"/>
          <w:szCs w:val="25"/>
        </w:rPr>
        <w:t xml:space="preserve">Управления </w:t>
      </w:r>
    </w:p>
    <w:p w:rsidR="00EE01A1" w:rsidRPr="0046174D" w:rsidRDefault="00ED62B7" w:rsidP="00CD1FA9">
      <w:pPr>
        <w:jc w:val="both"/>
        <w:rPr>
          <w:sz w:val="25"/>
          <w:szCs w:val="25"/>
        </w:rPr>
      </w:pPr>
      <w:r w:rsidRPr="0046174D">
        <w:rPr>
          <w:sz w:val="25"/>
          <w:szCs w:val="25"/>
        </w:rPr>
        <w:t>г</w:t>
      </w:r>
      <w:r w:rsidR="00734428" w:rsidRPr="0046174D">
        <w:rPr>
          <w:sz w:val="25"/>
          <w:szCs w:val="25"/>
        </w:rPr>
        <w:t>радостроительной</w:t>
      </w:r>
      <w:r w:rsidRPr="0046174D">
        <w:rPr>
          <w:sz w:val="25"/>
          <w:szCs w:val="25"/>
        </w:rPr>
        <w:t xml:space="preserve"> </w:t>
      </w:r>
      <w:r w:rsidR="00734428" w:rsidRPr="0046174D">
        <w:rPr>
          <w:sz w:val="25"/>
          <w:szCs w:val="25"/>
        </w:rPr>
        <w:t xml:space="preserve">деятельности </w:t>
      </w:r>
    </w:p>
    <w:p w:rsidR="00713BA8" w:rsidRPr="0046174D" w:rsidRDefault="00734428" w:rsidP="00CD1FA9">
      <w:pPr>
        <w:jc w:val="both"/>
        <w:rPr>
          <w:sz w:val="25"/>
          <w:szCs w:val="25"/>
        </w:rPr>
      </w:pPr>
      <w:r w:rsidRPr="0046174D">
        <w:rPr>
          <w:sz w:val="25"/>
          <w:szCs w:val="25"/>
        </w:rPr>
        <w:t xml:space="preserve">Администрации                        </w:t>
      </w:r>
      <w:r w:rsidR="003503C6" w:rsidRPr="0046174D">
        <w:rPr>
          <w:sz w:val="25"/>
          <w:szCs w:val="25"/>
        </w:rPr>
        <w:t xml:space="preserve">                  </w:t>
      </w:r>
      <w:r w:rsidR="006B71E0" w:rsidRPr="0046174D">
        <w:rPr>
          <w:sz w:val="25"/>
          <w:szCs w:val="25"/>
        </w:rPr>
        <w:t xml:space="preserve"> </w:t>
      </w:r>
      <w:r w:rsidRPr="0046174D">
        <w:rPr>
          <w:sz w:val="25"/>
          <w:szCs w:val="25"/>
        </w:rPr>
        <w:tab/>
      </w:r>
      <w:r w:rsidR="00DC18B5" w:rsidRPr="0046174D">
        <w:rPr>
          <w:sz w:val="25"/>
          <w:szCs w:val="25"/>
        </w:rPr>
        <w:t xml:space="preserve">  </w:t>
      </w:r>
      <w:r w:rsidR="00A200D7" w:rsidRPr="0046174D">
        <w:rPr>
          <w:sz w:val="25"/>
          <w:szCs w:val="25"/>
        </w:rPr>
        <w:t xml:space="preserve">  </w:t>
      </w:r>
      <w:r w:rsidR="001F7019" w:rsidRPr="0046174D">
        <w:rPr>
          <w:sz w:val="25"/>
          <w:szCs w:val="25"/>
        </w:rPr>
        <w:t xml:space="preserve"> </w:t>
      </w:r>
      <w:r w:rsidR="00AD365A" w:rsidRPr="0046174D">
        <w:rPr>
          <w:sz w:val="25"/>
          <w:szCs w:val="25"/>
        </w:rPr>
        <w:t xml:space="preserve">   </w:t>
      </w:r>
      <w:r w:rsidR="0046174D" w:rsidRPr="0046174D">
        <w:rPr>
          <w:sz w:val="25"/>
          <w:szCs w:val="25"/>
        </w:rPr>
        <w:tab/>
      </w:r>
      <w:r w:rsidR="0046174D" w:rsidRPr="0046174D">
        <w:rPr>
          <w:sz w:val="25"/>
          <w:szCs w:val="25"/>
        </w:rPr>
        <w:tab/>
      </w:r>
      <w:r w:rsidR="0046174D" w:rsidRPr="0046174D">
        <w:rPr>
          <w:sz w:val="25"/>
          <w:szCs w:val="25"/>
        </w:rPr>
        <w:tab/>
      </w:r>
      <w:r w:rsidR="0046174D" w:rsidRPr="0046174D">
        <w:rPr>
          <w:sz w:val="25"/>
          <w:szCs w:val="25"/>
        </w:rPr>
        <w:tab/>
        <w:t xml:space="preserve">   </w:t>
      </w:r>
      <w:r w:rsidR="00AD365A" w:rsidRPr="0046174D">
        <w:rPr>
          <w:sz w:val="25"/>
          <w:szCs w:val="25"/>
        </w:rPr>
        <w:t xml:space="preserve"> </w:t>
      </w:r>
      <w:r w:rsidR="0046174D" w:rsidRPr="0046174D">
        <w:rPr>
          <w:sz w:val="25"/>
          <w:szCs w:val="25"/>
        </w:rPr>
        <w:t>Н.В. Рыбакова</w:t>
      </w:r>
    </w:p>
    <w:sectPr w:rsidR="00713BA8" w:rsidRPr="0046174D" w:rsidSect="003C64AE">
      <w:pgSz w:w="11907" w:h="16839" w:code="9"/>
      <w:pgMar w:top="568" w:right="850" w:bottom="993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2FDF"/>
    <w:rsid w:val="003C58C7"/>
    <w:rsid w:val="003C64AE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174D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457F5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42787-8E39-4067-AF48-CFA60C8F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1070</Words>
  <Characters>8756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46</cp:revision>
  <cp:lastPrinted>2026-06-11T06:09:00Z</cp:lastPrinted>
  <dcterms:created xsi:type="dcterms:W3CDTF">2025-07-10T12:54:00Z</dcterms:created>
  <dcterms:modified xsi:type="dcterms:W3CDTF">2026-06-11T09:21:00Z</dcterms:modified>
</cp:coreProperties>
</file>