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</w:t>
      </w:r>
      <w:proofErr w:type="gramStart"/>
      <w:r>
        <w:rPr>
          <w:bCs/>
          <w:kern w:val="36"/>
          <w:sz w:val="26"/>
          <w:szCs w:val="26"/>
          <w:lang w:eastAsia="ru-RU"/>
        </w:rPr>
        <w:t xml:space="preserve">   «</w:t>
      </w:r>
      <w:proofErr w:type="gramEnd"/>
      <w:r>
        <w:rPr>
          <w:bCs/>
          <w:kern w:val="36"/>
          <w:sz w:val="26"/>
          <w:szCs w:val="26"/>
          <w:lang w:eastAsia="ru-RU"/>
        </w:rPr>
        <w:t xml:space="preserve">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325FEB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 xml:space="preserve">3.1. Размер платы за размещение нестационарного торгового объекта                             составляет ___________ </w:t>
      </w:r>
      <w:proofErr w:type="gramStart"/>
      <w:r>
        <w:rPr>
          <w:bCs/>
          <w:kern w:val="36"/>
          <w:sz w:val="26"/>
          <w:szCs w:val="26"/>
          <w:lang w:eastAsia="ru-RU"/>
        </w:rPr>
        <w:t>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</w:t>
      </w:r>
      <w:proofErr w:type="gramEnd"/>
      <w:r>
        <w:rPr>
          <w:bCs/>
          <w:kern w:val="36"/>
          <w:sz w:val="26"/>
          <w:szCs w:val="26"/>
          <w:u w:val="single"/>
          <w:lang w:eastAsia="ru-RU"/>
        </w:rPr>
        <w:t xml:space="preserve">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течении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В платежных документах в графе «Назначение платежа» указывается: «Плата за размещение нестационарного торгового объекта. </w:t>
      </w:r>
      <w:proofErr w:type="gramStart"/>
      <w:r>
        <w:rPr>
          <w:rFonts w:cs="Times New Roman"/>
          <w:bCs/>
          <w:kern w:val="36"/>
          <w:sz w:val="26"/>
          <w:szCs w:val="26"/>
          <w:lang w:eastAsia="ru-RU"/>
        </w:rPr>
        <w:t>Сумма  _</w:t>
      </w:r>
      <w:proofErr w:type="gramEnd"/>
      <w:r>
        <w:rPr>
          <w:rFonts w:cs="Times New Roman"/>
          <w:bCs/>
          <w:kern w:val="36"/>
          <w:sz w:val="26"/>
          <w:szCs w:val="26"/>
          <w:lang w:eastAsia="ru-RU"/>
        </w:rPr>
        <w:t>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1" w:name="Par32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6"/>
      <w:bookmarkEnd w:id="2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48"/>
      <w:bookmarkEnd w:id="3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9"/>
      <w:bookmarkEnd w:id="4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61"/>
      <w:bookmarkEnd w:id="5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.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r>
        <w:rPr>
          <w:rFonts w:cs="Times New Roman"/>
          <w:kern w:val="0"/>
          <w:sz w:val="26"/>
          <w:szCs w:val="26"/>
        </w:rPr>
        <w:t>.</w:t>
      </w:r>
      <w:r w:rsidR="006C3377">
        <w:rPr>
          <w:rFonts w:cs="Times New Roman"/>
          <w:kern w:val="0"/>
          <w:sz w:val="26"/>
          <w:szCs w:val="26"/>
        </w:rPr>
        <w:t xml:space="preserve"> пункта 4.3.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7.5. Если претензионные требования подлежат денежной оценке, в претензии указывается </w:t>
      </w:r>
      <w:proofErr w:type="spellStart"/>
      <w:r>
        <w:rPr>
          <w:rFonts w:cs="Times New Roman"/>
          <w:kern w:val="0"/>
          <w:sz w:val="26"/>
          <w:szCs w:val="26"/>
        </w:rPr>
        <w:t>истребуемая</w:t>
      </w:r>
      <w:proofErr w:type="spellEnd"/>
      <w:r>
        <w:rPr>
          <w:rFonts w:cs="Times New Roman"/>
          <w:kern w:val="0"/>
          <w:sz w:val="26"/>
          <w:szCs w:val="26"/>
        </w:rPr>
        <w:t xml:space="preserve">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7.8. В случае невыполнения Сторонами своих обязательств и </w:t>
      </w:r>
      <w:proofErr w:type="spellStart"/>
      <w:r>
        <w:rPr>
          <w:rFonts w:cs="Times New Roman"/>
          <w:kern w:val="0"/>
          <w:sz w:val="26"/>
          <w:szCs w:val="26"/>
        </w:rPr>
        <w:t>недостижения</w:t>
      </w:r>
      <w:proofErr w:type="spellEnd"/>
      <w:r>
        <w:rPr>
          <w:rFonts w:cs="Times New Roman"/>
          <w:kern w:val="0"/>
          <w:sz w:val="26"/>
          <w:szCs w:val="26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6" w:name="Par88"/>
      <w:bookmarkEnd w:id="6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38030C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proofErr w:type="spellStart"/>
      <w:r w:rsidRPr="00B55DAE">
        <w:rPr>
          <w:rFonts w:cs="Times New Roman"/>
          <w:kern w:val="0"/>
          <w:sz w:val="26"/>
          <w:szCs w:val="26"/>
        </w:rPr>
        <w:t>казн</w:t>
      </w:r>
      <w:proofErr w:type="spellEnd"/>
      <w:r w:rsidRPr="00B55DAE">
        <w:rPr>
          <w:rFonts w:cs="Times New Roman"/>
          <w:kern w:val="0"/>
          <w:sz w:val="26"/>
          <w:szCs w:val="26"/>
        </w:rPr>
        <w:t xml:space="preserve">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</w:t>
      </w:r>
      <w:proofErr w:type="spellStart"/>
      <w:proofErr w:type="gramStart"/>
      <w:r w:rsidRPr="00B55DAE">
        <w:rPr>
          <w:rFonts w:cs="Times New Roman"/>
          <w:kern w:val="0"/>
          <w:sz w:val="26"/>
          <w:szCs w:val="26"/>
        </w:rPr>
        <w:t>корр.счет</w:t>
      </w:r>
      <w:proofErr w:type="spellEnd"/>
      <w:proofErr w:type="gramEnd"/>
      <w:r w:rsidRPr="00B55DAE">
        <w:rPr>
          <w:rFonts w:cs="Times New Roman"/>
          <w:kern w:val="0"/>
          <w:sz w:val="26"/>
          <w:szCs w:val="26"/>
        </w:rPr>
        <w:t>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325FEB" w:rsidRDefault="00325FEB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</w:t>
            </w:r>
            <w:bookmarkStart w:id="7" w:name="_GoBack"/>
            <w:bookmarkEnd w:id="7"/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Одинцово,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Говорова,</w:t>
            </w:r>
          </w:p>
          <w:p w:rsidR="00AA581C" w:rsidRPr="006102ED" w:rsidRDefault="00AA581C" w:rsidP="00784281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около д. </w:t>
            </w:r>
            <w:r w:rsidR="0078428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784281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38030C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>.: 8-495-</w:t>
      </w:r>
      <w:r w:rsidR="00B55DAE" w:rsidRPr="0038030C">
        <w:rPr>
          <w:rFonts w:cs="Times New Roman"/>
          <w:kern w:val="0"/>
          <w:sz w:val="26"/>
          <w:szCs w:val="26"/>
          <w:lang w:val="en-US"/>
        </w:rPr>
        <w:t>181-90-00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proofErr w:type="spellStart"/>
      <w:r w:rsidRPr="00B55DAE">
        <w:rPr>
          <w:rFonts w:cs="Times New Roman"/>
          <w:kern w:val="0"/>
          <w:sz w:val="26"/>
          <w:szCs w:val="26"/>
        </w:rPr>
        <w:t>казн</w:t>
      </w:r>
      <w:proofErr w:type="spellEnd"/>
      <w:r w:rsidRPr="00B55DAE">
        <w:rPr>
          <w:rFonts w:cs="Times New Roman"/>
          <w:kern w:val="0"/>
          <w:sz w:val="26"/>
          <w:szCs w:val="26"/>
        </w:rPr>
        <w:t xml:space="preserve">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</w:t>
      </w:r>
      <w:proofErr w:type="spellStart"/>
      <w:proofErr w:type="gramStart"/>
      <w:r w:rsidRPr="00B55DAE">
        <w:rPr>
          <w:rFonts w:cs="Times New Roman"/>
          <w:kern w:val="0"/>
          <w:sz w:val="26"/>
          <w:szCs w:val="26"/>
        </w:rPr>
        <w:t>корр.счет</w:t>
      </w:r>
      <w:proofErr w:type="spellEnd"/>
      <w:proofErr w:type="gramEnd"/>
      <w:r w:rsidRPr="00B55DAE">
        <w:rPr>
          <w:rFonts w:cs="Times New Roman"/>
          <w:kern w:val="0"/>
          <w:sz w:val="26"/>
          <w:szCs w:val="26"/>
        </w:rPr>
        <w:t>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</w:t>
      </w:r>
      <w:proofErr w:type="gramStart"/>
      <w:r w:rsidRPr="00B55DAE">
        <w:rPr>
          <w:rFonts w:cs="Times New Roman"/>
          <w:kern w:val="0"/>
          <w:sz w:val="26"/>
          <w:szCs w:val="26"/>
        </w:rPr>
        <w:t>004525987,ОКТМО</w:t>
      </w:r>
      <w:proofErr w:type="gramEnd"/>
      <w:r w:rsidRPr="00B55DAE">
        <w:rPr>
          <w:rFonts w:cs="Times New Roman"/>
          <w:kern w:val="0"/>
          <w:sz w:val="26"/>
          <w:szCs w:val="26"/>
        </w:rPr>
        <w:t xml:space="preserve">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3DC" w:rsidRDefault="006D63DC" w:rsidP="00751B8B">
      <w:pPr>
        <w:spacing w:after="0"/>
      </w:pPr>
      <w:r>
        <w:separator/>
      </w:r>
    </w:p>
  </w:endnote>
  <w:endnote w:type="continuationSeparator" w:id="0">
    <w:p w:rsidR="006D63DC" w:rsidRDefault="006D63DC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3DC" w:rsidRDefault="006D63DC" w:rsidP="00751B8B">
      <w:pPr>
        <w:spacing w:after="0"/>
      </w:pPr>
      <w:r>
        <w:separator/>
      </w:r>
    </w:p>
  </w:footnote>
  <w:footnote w:type="continuationSeparator" w:id="0">
    <w:p w:rsidR="006D63DC" w:rsidRDefault="006D63DC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25FEB"/>
    <w:rsid w:val="003606AA"/>
    <w:rsid w:val="00375CAD"/>
    <w:rsid w:val="0038030C"/>
    <w:rsid w:val="00403533"/>
    <w:rsid w:val="00444998"/>
    <w:rsid w:val="004C1EBE"/>
    <w:rsid w:val="004E2E0A"/>
    <w:rsid w:val="004E4C8A"/>
    <w:rsid w:val="005649B8"/>
    <w:rsid w:val="0058248F"/>
    <w:rsid w:val="0063675F"/>
    <w:rsid w:val="006C3377"/>
    <w:rsid w:val="006C6A86"/>
    <w:rsid w:val="006C78B4"/>
    <w:rsid w:val="006D63DC"/>
    <w:rsid w:val="006F2CE9"/>
    <w:rsid w:val="00711EFE"/>
    <w:rsid w:val="00736F79"/>
    <w:rsid w:val="00751B8B"/>
    <w:rsid w:val="00766B0E"/>
    <w:rsid w:val="00784281"/>
    <w:rsid w:val="007918E6"/>
    <w:rsid w:val="00820FAA"/>
    <w:rsid w:val="00823443"/>
    <w:rsid w:val="008B5A48"/>
    <w:rsid w:val="008C2A41"/>
    <w:rsid w:val="009410D4"/>
    <w:rsid w:val="009856DC"/>
    <w:rsid w:val="009B2C8C"/>
    <w:rsid w:val="00A07A74"/>
    <w:rsid w:val="00A16205"/>
    <w:rsid w:val="00A84026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33655"/>
    <w:rsid w:val="00C33C9E"/>
    <w:rsid w:val="00C67695"/>
    <w:rsid w:val="00C87043"/>
    <w:rsid w:val="00CF131F"/>
    <w:rsid w:val="00D05E84"/>
    <w:rsid w:val="00D20BA2"/>
    <w:rsid w:val="00D71AEF"/>
    <w:rsid w:val="00DE13DF"/>
    <w:rsid w:val="00E13E12"/>
    <w:rsid w:val="00E24C11"/>
    <w:rsid w:val="00E25CE9"/>
    <w:rsid w:val="00EA406D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692A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325FEB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325FEB"/>
    <w:rPr>
      <w:rFonts w:ascii="Times New Roman" w:hAnsi="Times New Roman"/>
      <w:kern w:val="2"/>
      <w:sz w:val="28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325FEB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325FEB"/>
    <w:rPr>
      <w:rFonts w:ascii="Times New Roman" w:hAnsi="Times New Roman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24</cp:revision>
  <cp:lastPrinted>2025-06-02T07:02:00Z</cp:lastPrinted>
  <dcterms:created xsi:type="dcterms:W3CDTF">2023-11-08T06:49:00Z</dcterms:created>
  <dcterms:modified xsi:type="dcterms:W3CDTF">2026-06-06T16:50:00Z</dcterms:modified>
</cp:coreProperties>
</file>