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Pr="008800E8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2C7753">
        <w:rPr>
          <w:rFonts w:ascii="Times New Roman" w:hAnsi="Times New Roman"/>
          <w:sz w:val="24"/>
          <w:szCs w:val="24"/>
        </w:rPr>
        <w:t>01</w:t>
      </w:r>
      <w:r w:rsidR="00D53A35">
        <w:rPr>
          <w:rFonts w:ascii="Times New Roman" w:hAnsi="Times New Roman"/>
          <w:sz w:val="24"/>
          <w:szCs w:val="24"/>
        </w:rPr>
        <w:t>.</w:t>
      </w:r>
      <w:r w:rsidR="002C7753">
        <w:rPr>
          <w:rFonts w:ascii="Times New Roman" w:hAnsi="Times New Roman"/>
          <w:sz w:val="24"/>
          <w:szCs w:val="24"/>
        </w:rPr>
        <w:t>10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8E1C94" w:rsidRPr="00DA6093" w:rsidRDefault="008E1C94" w:rsidP="008E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462281" w:rsidRPr="00322464" w:rsidRDefault="00462281" w:rsidP="004622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</w:rPr>
        <w:t xml:space="preserve">по проекту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3458E2">
        <w:rPr>
          <w:rFonts w:ascii="Times New Roman" w:hAnsi="Times New Roman"/>
          <w:sz w:val="26"/>
          <w:szCs w:val="26"/>
          <w:lang w:eastAsia="ru-RU"/>
        </w:rPr>
        <w:t>50:20:00</w:t>
      </w:r>
      <w:r>
        <w:rPr>
          <w:rFonts w:ascii="Times New Roman" w:hAnsi="Times New Roman"/>
          <w:sz w:val="26"/>
          <w:szCs w:val="26"/>
          <w:lang w:eastAsia="ru-RU"/>
        </w:rPr>
        <w:t>40634:2249</w:t>
      </w:r>
    </w:p>
    <w:p w:rsidR="00462281" w:rsidRDefault="00462281" w:rsidP="004622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Общественные обсуждения </w:t>
      </w:r>
      <w:r w:rsidRPr="0068710E">
        <w:rPr>
          <w:rFonts w:ascii="Times New Roman" w:hAnsi="Times New Roman"/>
          <w:sz w:val="26"/>
          <w:szCs w:val="26"/>
          <w:lang w:eastAsia="ru-RU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3950E1">
        <w:rPr>
          <w:rFonts w:ascii="Times New Roman" w:hAnsi="Times New Roman"/>
          <w:sz w:val="26"/>
          <w:szCs w:val="26"/>
          <w:lang w:eastAsia="ru-RU"/>
        </w:rPr>
        <w:t xml:space="preserve">на земельном участке с кадастровым номером </w:t>
      </w:r>
      <w:r>
        <w:rPr>
          <w:rFonts w:ascii="Times New Roman" w:hAnsi="Times New Roman"/>
          <w:sz w:val="25"/>
          <w:szCs w:val="25"/>
          <w:lang w:eastAsia="ru-RU"/>
        </w:rPr>
        <w:t>50:20:0040634:2249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, площадью </w:t>
      </w:r>
      <w:r>
        <w:rPr>
          <w:rFonts w:ascii="Times New Roman" w:hAnsi="Times New Roman"/>
          <w:sz w:val="25"/>
          <w:szCs w:val="25"/>
          <w:lang w:eastAsia="ru-RU"/>
        </w:rPr>
        <w:t>2708 кв.</w:t>
      </w:r>
      <w:r w:rsidRPr="00150D94">
        <w:rPr>
          <w:rFonts w:ascii="Times New Roman" w:hAnsi="Times New Roman"/>
          <w:sz w:val="25"/>
          <w:szCs w:val="25"/>
          <w:lang w:eastAsia="ru-RU"/>
        </w:rPr>
        <w:t>м, располож</w:t>
      </w:r>
      <w:r>
        <w:rPr>
          <w:rFonts w:ascii="Times New Roman" w:hAnsi="Times New Roman"/>
          <w:sz w:val="25"/>
          <w:szCs w:val="25"/>
          <w:lang w:eastAsia="ru-RU"/>
        </w:rPr>
        <w:t>енном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 по адресу: Московская область, </w:t>
      </w:r>
      <w:r>
        <w:rPr>
          <w:rFonts w:ascii="Times New Roman" w:hAnsi="Times New Roman"/>
          <w:sz w:val="25"/>
          <w:szCs w:val="25"/>
          <w:lang w:eastAsia="ru-RU"/>
        </w:rPr>
        <w:t>Одинцовский г.о., д. Солослово, тер. КИЗ Горки-8, з/у 115,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 в части увеличения максимального проце</w:t>
      </w:r>
      <w:r>
        <w:rPr>
          <w:rFonts w:ascii="Times New Roman" w:hAnsi="Times New Roman"/>
          <w:sz w:val="25"/>
          <w:szCs w:val="25"/>
          <w:lang w:eastAsia="ru-RU"/>
        </w:rPr>
        <w:t>нта застройки до 40%, при количестве этажей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  - 2 этажа, для вида разрешенного использования земельного участка «для индивидуального жилищного строительс</w:t>
      </w:r>
      <w:r>
        <w:rPr>
          <w:rFonts w:ascii="Times New Roman" w:hAnsi="Times New Roman"/>
          <w:sz w:val="25"/>
          <w:szCs w:val="25"/>
          <w:lang w:eastAsia="ru-RU"/>
        </w:rPr>
        <w:t>тва» (2.1) в целях строительства</w:t>
      </w:r>
      <w:r w:rsidRPr="00150D94">
        <w:rPr>
          <w:rFonts w:ascii="Times New Roman" w:hAnsi="Times New Roman"/>
          <w:sz w:val="25"/>
          <w:szCs w:val="25"/>
          <w:lang w:eastAsia="ru-RU"/>
        </w:rPr>
        <w:t xml:space="preserve"> индивидуального жилого дома</w:t>
      </w:r>
      <w:r w:rsidRPr="00EB7A7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A6093">
        <w:rPr>
          <w:rFonts w:ascii="Times New Roman" w:hAnsi="Times New Roman"/>
          <w:sz w:val="26"/>
          <w:szCs w:val="26"/>
          <w:lang w:eastAsia="ru-RU"/>
        </w:rPr>
        <w:t>назначены Постановлением Главы Одинцовского горо</w:t>
      </w:r>
      <w:r>
        <w:rPr>
          <w:rFonts w:ascii="Times New Roman" w:hAnsi="Times New Roman"/>
          <w:sz w:val="26"/>
          <w:szCs w:val="26"/>
          <w:lang w:eastAsia="ru-RU"/>
        </w:rPr>
        <w:t xml:space="preserve">дского округа Московской области от 10.09.2026 </w:t>
      </w:r>
      <w:r w:rsidRPr="00EB4839">
        <w:rPr>
          <w:rFonts w:ascii="Times New Roman" w:hAnsi="Times New Roman"/>
          <w:sz w:val="26"/>
          <w:szCs w:val="26"/>
          <w:lang w:eastAsia="ru-RU"/>
        </w:rPr>
        <w:t>№</w:t>
      </w:r>
      <w:r>
        <w:rPr>
          <w:rFonts w:ascii="Times New Roman" w:hAnsi="Times New Roman"/>
          <w:sz w:val="26"/>
          <w:szCs w:val="26"/>
          <w:lang w:eastAsia="ru-RU"/>
        </w:rPr>
        <w:t>121</w:t>
      </w:r>
      <w:r w:rsidRPr="00EB4839">
        <w:rPr>
          <w:rFonts w:ascii="Times New Roman" w:hAnsi="Times New Roman"/>
          <w:sz w:val="26"/>
          <w:szCs w:val="26"/>
          <w:lang w:eastAsia="ru-RU"/>
        </w:rPr>
        <w:t>-П</w:t>
      </w:r>
      <w:r>
        <w:rPr>
          <w:rFonts w:ascii="Times New Roman" w:hAnsi="Times New Roman"/>
          <w:sz w:val="26"/>
          <w:szCs w:val="26"/>
          <w:lang w:eastAsia="ru-RU"/>
        </w:rPr>
        <w:t xml:space="preserve">Гл </w:t>
      </w:r>
      <w:r w:rsidRPr="00DA6093">
        <w:rPr>
          <w:rFonts w:ascii="Times New Roman" w:hAnsi="Times New Roman"/>
          <w:sz w:val="26"/>
          <w:szCs w:val="26"/>
          <w:lang w:eastAsia="ru-RU"/>
        </w:rPr>
        <w:t>«О назначении общественных обсуждений» (далее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A6093">
        <w:rPr>
          <w:rFonts w:ascii="Times New Roman" w:hAnsi="Times New Roman"/>
          <w:sz w:val="26"/>
          <w:szCs w:val="26"/>
          <w:lang w:eastAsia="ru-RU"/>
        </w:rPr>
        <w:t>- проект).</w:t>
      </w:r>
    </w:p>
    <w:p w:rsidR="00462281" w:rsidRPr="00150D94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Заявитель:</w:t>
      </w:r>
      <w:r>
        <w:rPr>
          <w:rFonts w:ascii="Times New Roman" w:hAnsi="Times New Roman"/>
          <w:sz w:val="26"/>
          <w:szCs w:val="26"/>
          <w:lang w:eastAsia="ru-RU"/>
        </w:rPr>
        <w:t xml:space="preserve"> Аликов А.Б.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Срок прове</w:t>
      </w:r>
      <w:r>
        <w:rPr>
          <w:rFonts w:ascii="Times New Roman" w:hAnsi="Times New Roman"/>
          <w:sz w:val="26"/>
          <w:szCs w:val="26"/>
          <w:lang w:eastAsia="ru-RU"/>
        </w:rPr>
        <w:t>дения общественных обсуждений с 11.09.2026 по 02.10.2026</w:t>
      </w:r>
      <w:r w:rsidRPr="00DA6093">
        <w:rPr>
          <w:rFonts w:ascii="Times New Roman" w:hAnsi="Times New Roman"/>
          <w:sz w:val="26"/>
          <w:szCs w:val="26"/>
          <w:lang w:eastAsia="ru-RU"/>
        </w:rPr>
        <w:t>.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Оповещение о начале общественных обсуждений </w:t>
      </w:r>
      <w:r w:rsidRPr="00CC1653">
        <w:rPr>
          <w:rFonts w:ascii="Times New Roman" w:hAnsi="Times New Roman"/>
          <w:sz w:val="26"/>
          <w:szCs w:val="26"/>
          <w:lang w:eastAsia="ru-RU"/>
        </w:rPr>
        <w:t>размещено</w:t>
      </w:r>
      <w:r>
        <w:rPr>
          <w:rFonts w:ascii="Times New Roman" w:hAnsi="Times New Roman"/>
          <w:sz w:val="26"/>
          <w:szCs w:val="26"/>
          <w:lang w:eastAsia="ru-RU"/>
        </w:rPr>
        <w:t xml:space="preserve"> 11.09.2026</w:t>
      </w:r>
      <w:r w:rsidRPr="00CC1653">
        <w:rPr>
          <w:rFonts w:ascii="Times New Roman" w:hAnsi="Times New Roman"/>
          <w:sz w:val="26"/>
          <w:szCs w:val="26"/>
          <w:lang w:eastAsia="ru-RU"/>
        </w:rPr>
        <w:t xml:space="preserve">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8" w:history="1">
        <w:r w:rsidRPr="00CC1653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C16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«Интернет», а также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на информационных стендах. </w:t>
      </w:r>
    </w:p>
    <w:p w:rsidR="00462281" w:rsidRPr="00CC165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C1653">
        <w:rPr>
          <w:rFonts w:ascii="Times New Roman" w:hAnsi="Times New Roman"/>
          <w:sz w:val="26"/>
          <w:szCs w:val="26"/>
          <w:lang w:eastAsia="ru-RU"/>
        </w:rPr>
        <w:t xml:space="preserve">Информационные материалы </w:t>
      </w:r>
      <w:r>
        <w:rPr>
          <w:rFonts w:ascii="Times New Roman" w:hAnsi="Times New Roman"/>
          <w:sz w:val="26"/>
          <w:szCs w:val="26"/>
          <w:lang w:eastAsia="ru-RU"/>
        </w:rPr>
        <w:t>по проекту</w:t>
      </w:r>
      <w:r w:rsidRPr="00CC1653">
        <w:rPr>
          <w:rFonts w:ascii="Times New Roman" w:hAnsi="Times New Roman"/>
          <w:sz w:val="26"/>
          <w:szCs w:val="26"/>
          <w:lang w:eastAsia="ru-RU"/>
        </w:rPr>
        <w:t xml:space="preserve"> были размещены на официальном сайте Одинцовского городского округа Московской области  (</w:t>
      </w:r>
      <w:hyperlink r:id="rId9" w:history="1">
        <w:r w:rsidRPr="00CC1653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C16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 </w:t>
      </w:r>
      <w:r>
        <w:rPr>
          <w:rFonts w:ascii="Times New Roman" w:hAnsi="Times New Roman"/>
          <w:sz w:val="26"/>
          <w:szCs w:val="26"/>
          <w:lang w:eastAsia="ru-RU"/>
        </w:rPr>
        <w:t>18.09.2026</w:t>
      </w:r>
      <w:r w:rsidRPr="00CC1653">
        <w:rPr>
          <w:rFonts w:ascii="Times New Roman" w:hAnsi="Times New Roman"/>
          <w:sz w:val="26"/>
          <w:szCs w:val="26"/>
          <w:lang w:eastAsia="ru-RU"/>
        </w:rPr>
        <w:t>.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Экспозиции демонстрационных материалов проек</w:t>
      </w:r>
      <w:r>
        <w:rPr>
          <w:rFonts w:ascii="Times New Roman" w:hAnsi="Times New Roman"/>
          <w:sz w:val="26"/>
          <w:szCs w:val="26"/>
          <w:lang w:eastAsia="ru-RU"/>
        </w:rPr>
        <w:t>та были организованы в период с 18.09.2026 по 30.09.2026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по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13-00 до 13-45.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Консультация по теме общественных обсуждений </w:t>
      </w:r>
      <w:r>
        <w:rPr>
          <w:rFonts w:ascii="Times New Roman" w:hAnsi="Times New Roman"/>
          <w:sz w:val="26"/>
          <w:szCs w:val="26"/>
          <w:lang w:eastAsia="ru-RU"/>
        </w:rPr>
        <w:t xml:space="preserve">проведена 23.09.2026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в 17:00 в Управлении градостроительной деятельности Администрации Одинцовского городского округа Московской области по адресу: Мос</w:t>
      </w:r>
      <w:r>
        <w:rPr>
          <w:rFonts w:ascii="Times New Roman" w:hAnsi="Times New Roman"/>
          <w:sz w:val="26"/>
          <w:szCs w:val="26"/>
          <w:lang w:eastAsia="ru-RU"/>
        </w:rPr>
        <w:t>ковская область, г. Одинцово,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                   ул. Маршала Бирюзова, д.15, корп. А, каб. 211.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Предложения и замечания принимались в срок с </w:t>
      </w:r>
      <w:r>
        <w:rPr>
          <w:rFonts w:ascii="Times New Roman" w:hAnsi="Times New Roman"/>
          <w:sz w:val="26"/>
          <w:szCs w:val="26"/>
          <w:lang w:eastAsia="ru-RU"/>
        </w:rPr>
        <w:t>18.09.2026 по 30.09.2026</w:t>
      </w:r>
      <w:r w:rsidRPr="00DA6093">
        <w:rPr>
          <w:rFonts w:ascii="Times New Roman" w:hAnsi="Times New Roman"/>
          <w:sz w:val="26"/>
          <w:szCs w:val="26"/>
          <w:lang w:eastAsia="ru-RU"/>
        </w:rPr>
        <w:t>, посредством: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462281" w:rsidRPr="00DA6093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462281" w:rsidRDefault="00462281" w:rsidP="004622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EB3C6A" w:rsidRPr="00EB3C6A" w:rsidRDefault="00EB3C6A" w:rsidP="00EB3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EB3C6A">
        <w:rPr>
          <w:rFonts w:ascii="Times New Roman" w:hAnsi="Times New Roman"/>
          <w:sz w:val="26"/>
          <w:szCs w:val="26"/>
          <w:lang w:eastAsia="ru-RU"/>
        </w:rPr>
        <w:t>В процессе проведения общественных обсуждений замечаний и предложений от участников общественных обсуждений не поступило (Таблица №1).</w:t>
      </w:r>
    </w:p>
    <w:p w:rsidR="00B4486A" w:rsidRPr="00DA6093" w:rsidRDefault="00B4486A" w:rsidP="00B448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Pr="00DA6093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DA6093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B4486A" w:rsidRPr="00DA6093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DA6093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B4486A" w:rsidRPr="00DA6093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B4486A" w:rsidRPr="00DA6093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CD06E2" w:rsidRPr="00C23A4A" w:rsidRDefault="00CD06E2" w:rsidP="00CD06E2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val="en-US" w:eastAsia="ru-RU"/>
        </w:rPr>
      </w:pPr>
    </w:p>
    <w:p w:rsidR="00CD06E2" w:rsidRPr="008C133E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</w:t>
      </w: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2C7753">
        <w:rPr>
          <w:rFonts w:ascii="Times New Roman" w:hAnsi="Times New Roman"/>
          <w:sz w:val="24"/>
          <w:szCs w:val="24"/>
        </w:rPr>
        <w:t>01.10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  <w:t>Бадалина Н.А</w:t>
      </w:r>
      <w:r w:rsidR="000C3A41">
        <w:rPr>
          <w:rFonts w:ascii="Times New Roman" w:hAnsi="Times New Roman"/>
          <w:sz w:val="26"/>
          <w:szCs w:val="26"/>
          <w:lang w:eastAsia="ru-RU"/>
        </w:rPr>
        <w:t>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</w:t>
      </w:r>
      <w:r w:rsidR="002C7753">
        <w:rPr>
          <w:rFonts w:ascii="Times New Roman" w:hAnsi="Times New Roman"/>
          <w:sz w:val="26"/>
          <w:szCs w:val="26"/>
          <w:lang w:eastAsia="ru-RU"/>
        </w:rPr>
        <w:t>Козякова О.М.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Pr="00EB3C6A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8800E8">
        <w:rPr>
          <w:rFonts w:ascii="Times New Roman" w:hAnsi="Times New Roman"/>
          <w:sz w:val="26"/>
          <w:szCs w:val="26"/>
          <w:lang w:eastAsia="ru-RU"/>
        </w:rPr>
        <w:t>Рыбакова Н.В.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C7753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C7753">
        <w:rPr>
          <w:rFonts w:ascii="Times New Roman" w:hAnsi="Times New Roman"/>
          <w:sz w:val="26"/>
          <w:szCs w:val="26"/>
          <w:lang w:eastAsia="ru-RU"/>
        </w:rPr>
        <w:t>Медведев Г.А.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26FB"/>
    <w:rsid w:val="00113DAB"/>
    <w:rsid w:val="00117F5A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C5390"/>
    <w:rsid w:val="002C7753"/>
    <w:rsid w:val="002D0853"/>
    <w:rsid w:val="002D21F3"/>
    <w:rsid w:val="002D4605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6228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2243"/>
    <w:rsid w:val="006742D8"/>
    <w:rsid w:val="00677DED"/>
    <w:rsid w:val="00680735"/>
    <w:rsid w:val="006819B8"/>
    <w:rsid w:val="00693C4B"/>
    <w:rsid w:val="006966F8"/>
    <w:rsid w:val="006A4822"/>
    <w:rsid w:val="006A61A5"/>
    <w:rsid w:val="006A7ABA"/>
    <w:rsid w:val="006A7D5C"/>
    <w:rsid w:val="006C1439"/>
    <w:rsid w:val="006E264B"/>
    <w:rsid w:val="006E519C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6EBB"/>
    <w:rsid w:val="00980B6F"/>
    <w:rsid w:val="0098196D"/>
    <w:rsid w:val="00984E65"/>
    <w:rsid w:val="0099512F"/>
    <w:rsid w:val="009A5A10"/>
    <w:rsid w:val="009B2CE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7B97B-DD05-4897-9909-FDC38ABCA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44</cp:revision>
  <cp:lastPrinted>2026-09-15T09:53:00Z</cp:lastPrinted>
  <dcterms:created xsi:type="dcterms:W3CDTF">2024-10-31T12:45:00Z</dcterms:created>
  <dcterms:modified xsi:type="dcterms:W3CDTF">2026-09-15T09:53:00Z</dcterms:modified>
</cp:coreProperties>
</file>